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34.0" w:type="dxa"/>
        <w:jc w:val="left"/>
        <w:tblInd w:w="-121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734"/>
        <w:tblGridChange w:id="0">
          <w:tblGrid>
            <w:gridCol w:w="9734"/>
          </w:tblGrid>
        </w:tblGridChange>
      </w:tblGrid>
      <w:tr>
        <w:trPr>
          <w:cantSplit w:val="0"/>
          <w:trHeight w:val="3706.0781249999995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-900427</wp:posOffset>
                  </wp:positionV>
                  <wp:extent cx="253440" cy="278640"/>
                  <wp:effectExtent b="0" l="0" r="0" t="0"/>
                  <wp:wrapSquare wrapText="bothSides" distB="0" distT="0" distL="0" distR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40" cy="278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ind w:firstLine="284"/>
              <w:jc w:val="center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</w:t>
            </w: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0" distT="0" distL="114300" distR="114300">
                  <wp:extent cx="1028700" cy="92202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220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7365d"/>
                <w:sz w:val="18"/>
                <w:szCs w:val="18"/>
                <w:rtl w:val="0"/>
              </w:rPr>
              <w:t xml:space="preserve">         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7365d"/>
                <w:sz w:val="18"/>
                <w:szCs w:val="18"/>
              </w:rPr>
              <w:drawing>
                <wp:inline distB="0" distT="0" distL="114300" distR="114300">
                  <wp:extent cx="655955" cy="8382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rFonts w:ascii="Tahoma" w:cs="Tahoma" w:eastAsia="Tahoma" w:hAnsi="Tahoma"/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7365d"/>
                <w:sz w:val="18"/>
                <w:szCs w:val="18"/>
                <w:rtl w:val="0"/>
              </w:rPr>
              <w:t xml:space="preserve">ISTITUTO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z w:val="18"/>
                <w:szCs w:val="18"/>
                <w:rtl w:val="0"/>
              </w:rPr>
              <w:t xml:space="preserve">COMPRENSIVO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17365d"/>
                <w:sz w:val="18"/>
                <w:szCs w:val="18"/>
                <w:rtl w:val="0"/>
              </w:rPr>
              <w:t xml:space="preserve"> N. 19 BOLOGNA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Codice Meccanografico: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7365d"/>
                <w:sz w:val="12"/>
                <w:szCs w:val="12"/>
                <w:rtl w:val="0"/>
              </w:rPr>
              <w:t xml:space="preserve"> BOIC87800G   </w:t>
            </w: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Codice Fiscale: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7365d"/>
                <w:sz w:val="12"/>
                <w:szCs w:val="12"/>
                <w:rtl w:val="0"/>
              </w:rPr>
              <w:t xml:space="preserve"> 91357350379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Sede legale: Via d'Azeglio n. 82, 40123 Bologna Tel. 051/584082 - 051/330374 - 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e-mail: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7365d"/>
                <w:sz w:val="12"/>
                <w:szCs w:val="12"/>
                <w:rtl w:val="0"/>
              </w:rPr>
              <w:t xml:space="preserve"> boic87800g@istruzione.it</w:t>
            </w: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 - PEC: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7365d"/>
                <w:sz w:val="12"/>
                <w:szCs w:val="12"/>
                <w:rtl w:val="0"/>
              </w:rPr>
              <w:t xml:space="preserve">boic87800g@pec.istruzione.it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Sito web: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7365d"/>
                <w:sz w:val="12"/>
                <w:szCs w:val="12"/>
                <w:rtl w:val="0"/>
              </w:rPr>
              <w:t xml:space="preserve">www.ic19bologna.edu.it     -</w:t>
            </w: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Codice Univoco per la fatturazione elettronica: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17365d"/>
                <w:sz w:val="12"/>
                <w:szCs w:val="12"/>
                <w:rtl w:val="0"/>
              </w:rPr>
              <w:t xml:space="preserve"> UF8F2Z -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tabs>
                <w:tab w:val="left" w:leader="none" w:pos="270"/>
                <w:tab w:val="center" w:leader="none" w:pos="4819"/>
              </w:tabs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Scuola dell’Infanzia e Primaria “I.O.R.”, via G. C. Pupilli n. 1, 40136 Bologna - Tel. 051/6366132               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Scuola Primaria “Adele Cremonini-Ongaro”, Via Bellombra n. 28, 40136 Bologna - Tel.051/585828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Scuola Primaria “Mario Longhena”, Via di Casaglia n.41, 40135 Bologna - Tel. 051/6143644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Fonts w:ascii="Tahoma" w:cs="Tahoma" w:eastAsia="Tahoma" w:hAnsi="Tahoma"/>
                <w:color w:val="17365d"/>
                <w:sz w:val="12"/>
                <w:szCs w:val="12"/>
                <w:rtl w:val="0"/>
              </w:rPr>
              <w:t xml:space="preserve">Scuola Secondaria di I grado “Lavinia Fontana”:  sede Via D'Azeglio n. 82, - Tel. 051/582283 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Tahoma" w:cs="Tahoma" w:eastAsia="Tahoma" w:hAnsi="Tahoma"/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734.0" w:type="dxa"/>
        <w:jc w:val="left"/>
        <w:tblInd w:w="-121.0" w:type="dxa"/>
        <w:tblBorders>
          <w:top w:color="000001" w:space="0" w:sz="4" w:val="single"/>
          <w:left w:color="000001" w:space="0" w:sz="4" w:val="single"/>
          <w:right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734"/>
        <w:tblGridChange w:id="0">
          <w:tblGrid>
            <w:gridCol w:w="97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ccffcc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i w:val="1"/>
                <w:color w:val="ff0000"/>
                <w:sz w:val="40"/>
                <w:szCs w:val="4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0000"/>
                <w:sz w:val="40"/>
                <w:szCs w:val="40"/>
                <w:rtl w:val="0"/>
              </w:rPr>
              <w:t xml:space="preserve">PIANO DIDATTICO PERSONALIZZATO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  <w:i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ff0000"/>
                <w:sz w:val="28"/>
                <w:szCs w:val="28"/>
                <w:rtl w:val="0"/>
              </w:rPr>
              <w:t xml:space="preserve">(per alunni ad alto potenziale intellettivo)</w:t>
            </w:r>
          </w:p>
          <w:p w:rsidR="00000000" w:rsidDel="00000000" w:rsidP="00000000" w:rsidRDefault="00000000" w:rsidRPr="00000000" w14:paraId="00000015">
            <w:pPr>
              <w:spacing w:line="360" w:lineRule="auto"/>
              <w:ind w:left="720" w:righ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4" w:val="single"/>
              <w:right w:color="000001" w:space="0" w:sz="4" w:val="single"/>
            </w:tcBorders>
            <w:shd w:fill="ccffcc" w:val="clear"/>
          </w:tcPr>
          <w:p w:rsidR="00000000" w:rsidDel="00000000" w:rsidP="00000000" w:rsidRDefault="00000000" w:rsidRPr="00000000" w14:paraId="00000016">
            <w:pPr>
              <w:spacing w:line="36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Dir. Min. 27/12/2012; C. M. n. 8 del 06/03/2013; Nota Miur 3 aprile 2019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4" w:val="single"/>
              <w:right w:color="000001" w:space="0" w:sz="4" w:val="single"/>
            </w:tcBorders>
            <w:shd w:fill="ccffcc" w:val="clear"/>
          </w:tcPr>
          <w:p w:rsidR="00000000" w:rsidDel="00000000" w:rsidP="00000000" w:rsidRDefault="00000000" w:rsidRPr="00000000" w14:paraId="00000017">
            <w:pPr>
              <w:spacing w:line="360" w:lineRule="auto"/>
              <w:ind w:left="720" w:right="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ccffcc" w:val="clear"/>
          </w:tcPr>
          <w:p w:rsidR="00000000" w:rsidDel="00000000" w:rsidP="00000000" w:rsidRDefault="00000000" w:rsidRPr="00000000" w14:paraId="00000018">
            <w:pPr>
              <w:spacing w:line="360" w:lineRule="auto"/>
              <w:ind w:left="720" w:right="0" w:firstLine="0"/>
              <w:jc w:val="both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740.0" w:type="dxa"/>
        <w:jc w:val="left"/>
        <w:tblInd w:w="-121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740"/>
        <w:tblGridChange w:id="0">
          <w:tblGrid>
            <w:gridCol w:w="97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ANNO SCOLASTICO....................................................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COGNOME ALUNNO/A...............................................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NOME ALUNNO/A......................................................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PLESSO.......................................................................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CLASSE..........................   SEZIONE.............................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505.0" w:type="dxa"/>
              <w:jc w:val="left"/>
              <w:tblInd w:w="3.0" w:type="dxa"/>
              <w:tblBorders>
                <w:top w:color="008000" w:space="0" w:sz="4" w:val="single"/>
                <w:left w:color="008000" w:space="0" w:sz="4" w:val="single"/>
                <w:bottom w:color="008000" w:space="0" w:sz="4" w:val="single"/>
                <w:right w:color="008000" w:space="0" w:sz="4" w:val="single"/>
                <w:insideH w:color="008000" w:space="0" w:sz="4" w:val="single"/>
                <w:insideV w:color="008000" w:space="0" w:sz="4" w:val="single"/>
              </w:tblBorders>
              <w:tblLayout w:type="fixed"/>
              <w:tblLook w:val="0000"/>
            </w:tblPr>
            <w:tblGrid>
              <w:gridCol w:w="9505"/>
              <w:tblGridChange w:id="0">
                <w:tblGrid>
                  <w:gridCol w:w="9505"/>
                </w:tblGrid>
              </w:tblGridChange>
            </w:tblGrid>
            <w:tr>
              <w:trPr>
                <w:cantSplit w:val="0"/>
                <w:trHeight w:val="1932" w:hRule="atLeast"/>
                <w:tblHeader w:val="0"/>
              </w:trPr>
              <w:tc>
                <w:tcPr>
                  <w:tcBorders>
                    <w:top w:color="008000" w:space="0" w:sz="4" w:val="single"/>
                    <w:left w:color="008000" w:space="0" w:sz="4" w:val="single"/>
                    <w:bottom w:color="008000" w:space="0" w:sz="4" w:val="single"/>
                    <w:right w:color="008000" w:space="0" w:sz="4" w:val="single"/>
                  </w:tcBorders>
                  <w:shd w:fill="f3f3f3" w:val="clear"/>
                </w:tcPr>
                <w:p w:rsidR="00000000" w:rsidDel="00000000" w:rsidP="00000000" w:rsidRDefault="00000000" w:rsidRPr="00000000" w14:paraId="00000025">
                  <w:pPr>
                    <w:tabs>
                      <w:tab w:val="left" w:leader="none" w:pos="4820"/>
                      <w:tab w:val="left" w:leader="none" w:pos="9325"/>
                    </w:tabs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ISTRUZIONI PER LA COMPILAZIONE</w:t>
                  </w:r>
                </w:p>
                <w:p w:rsidR="00000000" w:rsidDel="00000000" w:rsidP="00000000" w:rsidRDefault="00000000" w:rsidRPr="00000000" w14:paraId="00000026">
                  <w:pPr>
                    <w:tabs>
                      <w:tab w:val="left" w:leader="none" w:pos="4820"/>
                      <w:tab w:val="left" w:leader="none" w:pos="9325"/>
                    </w:tabs>
                    <w:jc w:val="both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       Questo documento è organizzato secondo la formula del testo aperto:</w:t>
                  </w:r>
                </w:p>
                <w:p w:rsidR="00000000" w:rsidDel="00000000" w:rsidP="00000000" w:rsidRDefault="00000000" w:rsidRPr="00000000" w14:paraId="00000027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leader="none" w:pos="2125"/>
                      <w:tab w:val="left" w:leader="none" w:pos="4820"/>
                    </w:tabs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ove è riportato un menu di descrittori selezionare (con una X nell’apposita casella) quello rappresentativo della situazione effettiva</w:t>
                  </w: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;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8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leader="none" w:pos="2125"/>
                      <w:tab w:val="left" w:leader="none" w:pos="4820"/>
                    </w:tabs>
                    <w:spacing w:line="276" w:lineRule="auto"/>
                    <w:ind w:left="720" w:hanging="360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color w:val="000000"/>
                      <w:sz w:val="20"/>
                      <w:szCs w:val="20"/>
                      <w:rtl w:val="0"/>
                    </w:rPr>
                    <w:t xml:space="preserve">ove sono presenti spazi in bianco o con la dicitura “Altro” o “Annotazioni” è possibile integrare il documento con specifiche note;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29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left" w:leader="none" w:pos="2125"/>
                      <w:tab w:val="left" w:leader="none" w:pos="4820"/>
                    </w:tabs>
                    <w:spacing w:line="276" w:lineRule="auto"/>
                    <w:ind w:left="720" w:hanging="360"/>
                    <w:jc w:val="both"/>
                    <w:rPr/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tralasciare o barrare le parti che non interessano</w:t>
                  </w: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C">
            <w:pPr>
              <w:tabs>
                <w:tab w:val="center" w:leader="none" w:pos="4819"/>
                <w:tab w:val="left" w:leader="none" w:pos="4820"/>
                <w:tab w:val="right" w:leader="none" w:pos="9638"/>
              </w:tabs>
              <w:jc w:val="center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rtl w:val="0"/>
              </w:rPr>
              <w:t xml:space="preserve">Dati identificativi</w:t>
            </w:r>
          </w:p>
          <w:p w:rsidR="00000000" w:rsidDel="00000000" w:rsidP="00000000" w:rsidRDefault="00000000" w:rsidRPr="00000000" w14:paraId="0000002D">
            <w:pPr>
              <w:tabs>
                <w:tab w:val="center" w:leader="none" w:pos="4819"/>
                <w:tab w:val="left" w:leader="none" w:pos="4820"/>
                <w:tab w:val="right" w:leader="none" w:pos="9638"/>
              </w:tabs>
              <w:jc w:val="center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Cognome .........................................    Nome ........................................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nato a .............................................    il ...............................................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Residente a .............................................. Provincia ..............................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Numero di telefono ................................................................................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L’alunno nel corrente anno scolastico è iscritto alla classe .......... sez. ............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dell’Istituto Comprensivo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19 di Bologna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plesso ......................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⮚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insegnanti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(per la scuola primaria):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ndara" w:cs="Candara" w:eastAsia="Candara" w:hAnsi="Candar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⮚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Docente coordinatore del Consiglio di Classe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(per la scuola secondaria)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4.0" w:type="dxa"/>
        <w:jc w:val="left"/>
        <w:tblInd w:w="-1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634"/>
        <w:tblGridChange w:id="0">
          <w:tblGrid>
            <w:gridCol w:w="96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Relazione attestante la valutazione di alunno ad Alto Potenziale Intellettivo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effettuata da…………………………....... Struttura…………..........................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data: …………………………..............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segnalazione per la valutazione è stata richiesta da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-12618"/>
                <w:tab w:val="right" w:leader="none" w:pos="-4114"/>
              </w:tabs>
              <w:spacing w:after="0" w:before="0" w:line="360" w:lineRule="auto"/>
              <w:ind w:left="1146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Insegnanti della classe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-12618"/>
                <w:tab w:val="right" w:leader="none" w:pos="-4114"/>
              </w:tabs>
              <w:spacing w:after="0" w:before="0" w:line="360" w:lineRule="auto"/>
              <w:ind w:left="1146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Genitori dell’alunno</w:t>
            </w:r>
          </w:p>
        </w:tc>
      </w:tr>
      <w:tr>
        <w:trPr>
          <w:cantSplit w:val="0"/>
          <w:trHeight w:val="66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Breve sintesi della relazione 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8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PRESENZA DI ALTRA CERTIFICAZIONE (Documentazione, se presenti breve sintesi)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360" w:lineRule="auto"/>
              <w:ind w:left="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Osservazioni dei docenti sull’alunno (graduare da 0 = fenomeno assente a 5 = massimo grado di presenza)</w:t>
      </w:r>
    </w:p>
    <w:p w:rsidR="00000000" w:rsidDel="00000000" w:rsidP="00000000" w:rsidRDefault="00000000" w:rsidRPr="00000000" w14:paraId="0000004D">
      <w:pPr>
        <w:jc w:val="both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4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EMOTIVO - RELAZIONALE - COMUNICATIVA</w:t>
      </w:r>
    </w:p>
    <w:tbl>
      <w:tblPr>
        <w:tblStyle w:val="Table6"/>
        <w:tblW w:w="9606.0" w:type="dxa"/>
        <w:jc w:val="left"/>
        <w:tblInd w:w="-1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6632"/>
        <w:gridCol w:w="511"/>
        <w:gridCol w:w="510"/>
        <w:gridCol w:w="510"/>
        <w:gridCol w:w="510"/>
        <w:gridCol w:w="510"/>
        <w:gridCol w:w="423"/>
        <w:tblGridChange w:id="0">
          <w:tblGrid>
            <w:gridCol w:w="6632"/>
            <w:gridCol w:w="511"/>
            <w:gridCol w:w="510"/>
            <w:gridCol w:w="510"/>
            <w:gridCol w:w="510"/>
            <w:gridCol w:w="510"/>
            <w:gridCol w:w="423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0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5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Tende ad essere auto-riflessivo e valutativo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Accoglie con entusiasmo le sfide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Si appassiona ai nuovi argomenti proposti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Ha forti reazioni emotive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6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Ha una fervida immaginazione ed è creativo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Si scoraggia di fronte all’insuccesso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7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Si dà obiettivi personali da raggiungere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È attento ai dettagli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È attento e sensibile allo stato d’animo degli altri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Ha tanti interessi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Possiede un vocabolario molto esteso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Manifesta capacità di motivare un gruppo per raggiungere gli obiettivi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È disposto ad assumersi le responsabilità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A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Mostra sensibilità su come gli altri lo percepiscono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Si relaziona con i pari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Si relaziona con gli adulti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Cerca la leadership nelle situazioni sociali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Mette in discussione le regole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C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Trova nuovi stimoli durante le lezioni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È propenso ad esercitarsi in abilità già padroneggiate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D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È consapevole delle proprie azioni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Manifesta una certa tendenza all’isolamento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E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Ha difficoltà nell’accettare fatti non razionali (ad es. emozioni, tradizioni, ...)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È adattabile e flessibile in situazioni nuove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F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639.0" w:type="dxa"/>
        <w:jc w:val="left"/>
        <w:tblInd w:w="-20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ANNOTAZIONI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4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COGNITIVA E DEGLI APPRENDIMENTI</w:t>
      </w:r>
    </w:p>
    <w:tbl>
      <w:tblPr>
        <w:tblStyle w:val="Table8"/>
        <w:tblW w:w="10092.000000000002" w:type="dxa"/>
        <w:jc w:val="left"/>
        <w:tblInd w:w="-3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7710"/>
        <w:gridCol w:w="396"/>
        <w:gridCol w:w="397"/>
        <w:gridCol w:w="397"/>
        <w:gridCol w:w="396"/>
        <w:gridCol w:w="397"/>
        <w:gridCol w:w="399"/>
        <w:tblGridChange w:id="0">
          <w:tblGrid>
            <w:gridCol w:w="7710"/>
            <w:gridCol w:w="396"/>
            <w:gridCol w:w="397"/>
            <w:gridCol w:w="397"/>
            <w:gridCol w:w="396"/>
            <w:gridCol w:w="397"/>
            <w:gridCol w:w="399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106">
            <w:pPr>
              <w:tabs>
                <w:tab w:val="center" w:leader="none" w:pos="4819"/>
                <w:tab w:val="right" w:leader="none" w:pos="9638"/>
              </w:tabs>
              <w:jc w:val="both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7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0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8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A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C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5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È intuitivo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E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0F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0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1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2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3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4">
            <w:pPr>
              <w:tabs>
                <w:tab w:val="center" w:leader="none" w:pos="4819"/>
                <w:tab w:val="right" w:leader="none" w:pos="9638"/>
              </w:tabs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Ha competenze disciplinari</w:t>
            </w:r>
            <w:r w:rsidDel="00000000" w:rsidR="00000000" w:rsidRPr="00000000">
              <w:rPr>
                <w:rFonts w:ascii="Verdana" w:cs="Verdana" w:eastAsia="Verdana" w:hAnsi="Verdana"/>
                <w:color w:val="ff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superiori rispetto alla sua età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5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6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7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8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A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Si impegna per individuare soluzioni valide, alternative e creative ai problemi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C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D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E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F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0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1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Ha un metodo di studio riflessivo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3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4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5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6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7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8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Possiede conoscenze specifiche in diversi ambiti disciplinari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A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C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D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E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F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Arriva al risultato di un quesito/problema spiegando tutti i passaggi logici in modo creativo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1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2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3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4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5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6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Padroneggia un nuovo apprendimento dopo poche ripetizioni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8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A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C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D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Ama affrontare compiti nuovi ed accetta di buon grado la sfida cognitiva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F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0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1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2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3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4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 collegamenti fra le materie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6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7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8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A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Mostra un pensiero logico e analitico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D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E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4F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0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1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2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Cerca di scoprire in modo autonomo il come e il perché delle cose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4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5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6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7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8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Mostra giocosità intellettuale, immaginazione e fantasia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C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D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E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5F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0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Ama fare speculazioni e pensare al futuro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2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3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4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5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6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7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Evidenzia un acuto ed insolito senso dell’umorismo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A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C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D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E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6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Produce idee originali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0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1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2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3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4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5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È pronto a sperimentare nuove idee e a rischiare di sbagliare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7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8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9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A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B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C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Dimostra consapevolezza delle qualità estetiche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E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7F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0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1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2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83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060.0" w:type="dxa"/>
        <w:jc w:val="left"/>
        <w:tblInd w:w="-1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0060"/>
        <w:tblGridChange w:id="0">
          <w:tblGrid>
            <w:gridCol w:w="100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ANNOTAZIONI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jc w:val="both"/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194">
      <w:pPr>
        <w:spacing w:line="276" w:lineRule="auto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Scegliere, tra le seguenti, le strategie individuate per far fronte ai bisogni formativi dell’allievo</w:t>
      </w:r>
    </w:p>
    <w:p w:rsidR="00000000" w:rsidDel="00000000" w:rsidP="00000000" w:rsidRDefault="00000000" w:rsidRPr="00000000" w14:paraId="00000195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numPr>
          <w:ilvl w:val="0"/>
          <w:numId w:val="3"/>
        </w:numPr>
        <w:spacing w:line="276" w:lineRule="auto"/>
        <w:ind w:left="720" w:hanging="360"/>
        <w:rPr>
          <w:rFonts w:ascii="Arimo" w:cs="Arimo" w:eastAsia="Arimo" w:hAnsi="Arimo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sz w:val="20"/>
          <w:szCs w:val="20"/>
          <w:rtl w:val="0"/>
        </w:rPr>
        <w:t xml:space="preserve">Nelle attività scolastiche: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276" w:lineRule="auto"/>
        <w:ind w:left="0" w:firstLine="720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□ Attività di potenziamento disciplinare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ab/>
        <w:t xml:space="preserve"> specificare gli ambiti: .......................................................................................</w:t>
      </w:r>
    </w:p>
    <w:p w:rsidR="00000000" w:rsidDel="00000000" w:rsidP="00000000" w:rsidRDefault="00000000" w:rsidRPr="00000000" w14:paraId="0000019A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</w:t>
        <w:tab/>
        <w:t xml:space="preserve">□ Attività di arricchimento curriculare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 specificare gli ambiti: .......................................................................................</w:t>
      </w:r>
    </w:p>
    <w:p w:rsidR="00000000" w:rsidDel="00000000" w:rsidP="00000000" w:rsidRDefault="00000000" w:rsidRPr="00000000" w14:paraId="0000019D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Attività di apprendimento continuo (continuità esperienze scuola – extrascuola)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specificare: ......................................................................................................</w:t>
      </w:r>
    </w:p>
    <w:p w:rsidR="00000000" w:rsidDel="00000000" w:rsidP="00000000" w:rsidRDefault="00000000" w:rsidRPr="00000000" w14:paraId="000001A0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Valorizzazione dei diversi tipi di eccellenza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 specificare gli ambiti: ........................................................................................</w:t>
      </w:r>
    </w:p>
    <w:p w:rsidR="00000000" w:rsidDel="00000000" w:rsidP="00000000" w:rsidRDefault="00000000" w:rsidRPr="00000000" w14:paraId="000001A3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Compattazione didattica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 specificare gli ambiti: .......................................................................................</w:t>
      </w:r>
    </w:p>
    <w:p w:rsidR="00000000" w:rsidDel="00000000" w:rsidP="00000000" w:rsidRDefault="00000000" w:rsidRPr="00000000" w14:paraId="000001A6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Accelerazione del percorso scolastico</w:t>
      </w:r>
    </w:p>
    <w:p w:rsidR="00000000" w:rsidDel="00000000" w:rsidP="00000000" w:rsidRDefault="00000000" w:rsidRPr="00000000" w14:paraId="000001A8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Gruppi di livello</w:t>
      </w:r>
    </w:p>
    <w:p w:rsidR="00000000" w:rsidDel="00000000" w:rsidP="00000000" w:rsidRDefault="00000000" w:rsidRPr="00000000" w14:paraId="000001AA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Classi aperte</w:t>
      </w:r>
    </w:p>
    <w:p w:rsidR="00000000" w:rsidDel="00000000" w:rsidP="00000000" w:rsidRDefault="00000000" w:rsidRPr="00000000" w14:paraId="000001AC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Attività di e-learning</w:t>
      </w:r>
    </w:p>
    <w:p w:rsidR="00000000" w:rsidDel="00000000" w:rsidP="00000000" w:rsidRDefault="00000000" w:rsidRPr="00000000" w14:paraId="000001AE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Attività interdisciplinari</w:t>
      </w:r>
    </w:p>
    <w:p w:rsidR="00000000" w:rsidDel="00000000" w:rsidP="00000000" w:rsidRDefault="00000000" w:rsidRPr="00000000" w14:paraId="000001B0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76" w:lineRule="auto"/>
        <w:rPr>
          <w:rFonts w:ascii="Arimo" w:cs="Arimo" w:eastAsia="Arimo" w:hAnsi="Arimo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Flipped Classroom </w:t>
      </w:r>
    </w:p>
    <w:p w:rsidR="00000000" w:rsidDel="00000000" w:rsidP="00000000" w:rsidRDefault="00000000" w:rsidRPr="00000000" w14:paraId="000001B2">
      <w:pPr>
        <w:spacing w:line="276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Altro 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specificare gli ambiti: 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line="276" w:lineRule="auto"/>
        <w:ind w:left="851" w:right="0" w:hanging="851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□ Guidance to talent (valorizzare il talento/potenziale nella scelta del percorso superiore di studi)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line="276" w:lineRule="auto"/>
        <w:rPr/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Attività di estensione disciplinare </w:t>
      </w:r>
      <w:r w:rsidDel="00000000" w:rsidR="00000000" w:rsidRPr="00000000">
        <w:rPr>
          <w:rFonts w:ascii="Verdana" w:cs="Verdana" w:eastAsia="Verdana" w:hAnsi="Verdana"/>
          <w:color w:val="000000"/>
          <w:sz w:val="16"/>
          <w:szCs w:val="16"/>
          <w:rtl w:val="0"/>
        </w:rPr>
        <w:t xml:space="preserve">(si rimanda alla TABELLA DELLE ESTENSIONI DISCIPLINARI)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276" w:lineRule="auto"/>
        <w:rPr>
          <w:rFonts w:ascii="Verdana" w:cs="Verdana" w:eastAsia="Verdana" w:hAnsi="Verdana"/>
          <w:b w:val="1"/>
          <w:color w:val="000000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000000"/>
          <w:sz w:val="20"/>
          <w:szCs w:val="20"/>
          <w:rtl w:val="0"/>
        </w:rPr>
        <w:t xml:space="preserve">     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20"/>
          <w:szCs w:val="20"/>
          <w:rtl w:val="0"/>
        </w:rPr>
        <w:t xml:space="preserve">     </w:t>
      </w:r>
    </w:p>
    <w:p w:rsidR="00000000" w:rsidDel="00000000" w:rsidP="00000000" w:rsidRDefault="00000000" w:rsidRPr="00000000" w14:paraId="000001BA">
      <w:pPr>
        <w:numPr>
          <w:ilvl w:val="0"/>
          <w:numId w:val="5"/>
        </w:numPr>
        <w:spacing w:line="276" w:lineRule="auto"/>
        <w:ind w:left="720" w:hanging="360"/>
        <w:rPr>
          <w:rFonts w:ascii="Arimo" w:cs="Arimo" w:eastAsia="Arimo" w:hAnsi="Arimo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color w:val="000000"/>
          <w:sz w:val="20"/>
          <w:szCs w:val="20"/>
          <w:rtl w:val="0"/>
        </w:rPr>
        <w:t xml:space="preserve"> Nel contesto della classe: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line="276" w:lineRule="auto"/>
        <w:rPr/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ab/>
        <w:t xml:space="preserve">□ Coinvolgimento dell’alunno in attività di </w:t>
      </w:r>
      <w:r w:rsidDel="00000000" w:rsidR="00000000" w:rsidRPr="00000000">
        <w:rPr>
          <w:rFonts w:ascii="Verdana" w:cs="Verdana" w:eastAsia="Verdana" w:hAnsi="Verdana"/>
          <w:i w:val="1"/>
          <w:color w:val="000000"/>
          <w:sz w:val="20"/>
          <w:szCs w:val="20"/>
          <w:rtl w:val="0"/>
        </w:rPr>
        <w:t xml:space="preserve">peer to peer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indicare in quali discipline: 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Coinvolgimento dell’alunno in attività cooperative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indicare in quali discipline: 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Coinvolgimento dell’alunno in attività di didattica laboratoriale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indicare in quali discipline: 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Coinvolgimento dell’alunno in attività di problem solving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indicare in quali discipline: 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Coinvolgimento dell’alunno in attività digitali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indicare in quali discipline: 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360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Sostenere e favorire uno sviluppo sincrono dell’individuo nella sua totalità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line="360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Favorire l’utilizzo del pensiero metacognitivo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spacing w:line="360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Favorire l’utilizzo del pensiero critico e creativo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line="276" w:lineRule="auto"/>
        <w:rPr>
          <w:rFonts w:ascii="Verdana" w:cs="Verdana" w:eastAsia="Verdana" w:hAnsi="Verdana"/>
          <w:color w:val="000000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color w:val="000000"/>
          <w:sz w:val="20"/>
          <w:szCs w:val="20"/>
          <w:rtl w:val="0"/>
        </w:rPr>
        <w:t xml:space="preserve">          □ Altro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indicare in quali discipline: 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MODALITÀ DI VERIFICA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Osservazione sistematica dei comportamenti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colloqui/interrogazioni orali 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produzioni scritte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autovalutazione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livello di acquisizione degli argomenti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produzione di prodotti multimediali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produzione di elaborati originali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altro ........................................................................................................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TIPOLOGIA DELLE VERIFICHE SCRITTE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test vero\falso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domande a scelta multipla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cloze test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domande aperte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elaborati personali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altro .......................................................................................................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both"/>
        <w:rPr>
          <w:rFonts w:ascii="Verdana" w:cs="Verdana" w:eastAsia="Verdana" w:hAnsi="Verdana"/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jc w:val="both"/>
        <w:rPr>
          <w:rFonts w:ascii="Verdana" w:cs="Verdana" w:eastAsia="Verdana" w:hAnsi="Verdana"/>
          <w:b w:val="1"/>
          <w:color w:val="00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2"/>
          <w:szCs w:val="22"/>
          <w:rtl w:val="0"/>
        </w:rPr>
        <w:t xml:space="preserve">TABELLA DELLE ESTENSIONI DISCIPLINARI</w:t>
      </w:r>
    </w:p>
    <w:p w:rsidR="00000000" w:rsidDel="00000000" w:rsidP="00000000" w:rsidRDefault="00000000" w:rsidRPr="00000000" w14:paraId="000001F8">
      <w:pPr>
        <w:jc w:val="both"/>
        <w:rPr>
          <w:rFonts w:ascii="Verdana" w:cs="Verdana" w:eastAsia="Verdana" w:hAnsi="Verdan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both"/>
        <w:rPr/>
      </w:pPr>
      <w:r w:rsidDel="00000000" w:rsidR="00000000" w:rsidRPr="00000000">
        <w:rPr>
          <w:rFonts w:ascii="Verdana" w:cs="Verdana" w:eastAsia="Verdana" w:hAnsi="Verdana"/>
          <w:color w:val="000000"/>
          <w:sz w:val="22"/>
          <w:szCs w:val="22"/>
          <w:rtl w:val="0"/>
        </w:rPr>
        <w:t xml:space="preserve">Stesura dettagliata degli obiettivi di apprendimento limitatamente alla parte che si prevede come estensione. L’estensione di programma consiste in un’attività aggiuntiva al programma comune. È possibile procedere all’estensione di un programma una volta che siano accertate conoscenze e abilità comuni</w:t>
      </w:r>
      <w:r w:rsidDel="00000000" w:rsidR="00000000" w:rsidRPr="00000000">
        <w:rPr>
          <w:rFonts w:ascii="Verdana" w:cs="Verdana" w:eastAsia="Verdana" w:hAnsi="Verdana"/>
          <w:color w:val="000000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jc w:val="both"/>
        <w:rPr>
          <w:rFonts w:ascii="Verdana" w:cs="Verdana" w:eastAsia="Verdana" w:hAnsi="Verdana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287.0" w:type="dxa"/>
        <w:jc w:val="left"/>
        <w:tblInd w:w="-1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4648"/>
        <w:gridCol w:w="4639"/>
        <w:tblGridChange w:id="0">
          <w:tblGrid>
            <w:gridCol w:w="4648"/>
            <w:gridCol w:w="4639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C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Discipline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D">
            <w:pPr>
              <w:tabs>
                <w:tab w:val="center" w:leader="none" w:pos="4819"/>
                <w:tab w:val="right" w:leader="none" w:pos="9638"/>
              </w:tabs>
              <w:jc w:val="center"/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Estensione di programma</w:t>
            </w:r>
          </w:p>
        </w:tc>
      </w:tr>
      <w:tr>
        <w:trPr>
          <w:cantSplit w:val="0"/>
          <w:trHeight w:val="79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Italiano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F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Lingua straniera (Inglese)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Lingua straniera (Seconda Lingua Comunitaria ...........................)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Matematica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6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Scienze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7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8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Storia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9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A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Geografia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B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C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Tecnologia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D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E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Musica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0F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0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Educazione fisica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1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2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Arte e Immagine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3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8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4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6"/>
                <w:szCs w:val="26"/>
                <w:rtl w:val="0"/>
              </w:rPr>
              <w:t xml:space="preserve">Religione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5">
            <w:pPr>
              <w:tabs>
                <w:tab w:val="center" w:leader="none" w:pos="4819"/>
                <w:tab w:val="right" w:leader="none" w:pos="9638"/>
              </w:tabs>
              <w:rPr>
                <w:rFonts w:ascii="Verdana" w:cs="Verdana" w:eastAsia="Verdana" w:hAnsi="Verdana"/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6">
      <w:pPr>
        <w:jc w:val="both"/>
        <w:rPr>
          <w:rFonts w:ascii="Verdana" w:cs="Verdana" w:eastAsia="Verdana" w:hAnsi="Verdana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jc w:val="both"/>
        <w:rPr>
          <w:rFonts w:ascii="Verdana" w:cs="Verdana" w:eastAsia="Verdana" w:hAnsi="Verdana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jc w:val="both"/>
        <w:rPr>
          <w:rFonts w:ascii="Verdana" w:cs="Verdana" w:eastAsia="Verdana" w:hAnsi="Verdana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jc w:val="both"/>
        <w:rPr>
          <w:rFonts w:ascii="Verdana" w:cs="Verdana" w:eastAsia="Verdana" w:hAnsi="Verdana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after="0" w:before="56" w:lineRule="auto"/>
        <w:ind w:left="112" w:right="0" w:firstLine="0"/>
        <w:jc w:val="center"/>
        <w:rPr/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SOTTOSCRITTORI DEL PDP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after="0" w:before="56" w:lineRule="auto"/>
        <w:ind w:left="112" w:right="0" w:firstLine="0"/>
        <w:jc w:val="center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0" w:before="2" w:line="20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679.0" w:type="dxa"/>
        <w:jc w:val="left"/>
        <w:tblInd w:w="-1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3582"/>
        <w:gridCol w:w="2408"/>
        <w:gridCol w:w="3689"/>
        <w:tblGridChange w:id="0">
          <w:tblGrid>
            <w:gridCol w:w="3582"/>
            <w:gridCol w:w="2408"/>
            <w:gridCol w:w="3689"/>
          </w:tblGrid>
        </w:tblGridChange>
      </w:tblGrid>
      <w:tr>
        <w:trPr>
          <w:cantSplit w:val="0"/>
          <w:trHeight w:val="342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RUOLO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140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NOME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7" w:line="240" w:lineRule="auto"/>
              <w:ind w:left="142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FIRMA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Coordinatore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1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2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4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5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7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8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A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B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D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E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0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1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3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4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6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7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9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A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C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D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3F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0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2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3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2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Docente di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5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6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Alunno/a   (solo per la secondaria di primo grado)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8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9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7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Genitore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B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C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Genitore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E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4F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Tutore/i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1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2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99" w:line="240" w:lineRule="auto"/>
              <w:ind w:left="114" w:right="0" w:firstLine="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Il Dirigente Scolastico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4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55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6">
      <w:pPr>
        <w:spacing w:after="0" w:before="9" w:line="100" w:lineRule="auto"/>
        <w:rPr>
          <w:rFonts w:ascii="Verdana" w:cs="Verdana" w:eastAsia="Verdana" w:hAnsi="Verdan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0" w:before="9" w:line="100" w:lineRule="auto"/>
        <w:rPr>
          <w:rFonts w:ascii="Verdana" w:cs="Verdana" w:eastAsia="Verdana" w:hAnsi="Verdan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spacing w:after="0" w:before="9" w:line="100" w:lineRule="auto"/>
        <w:rPr>
          <w:rFonts w:ascii="Verdana" w:cs="Verdana" w:eastAsia="Verdana" w:hAnsi="Verdan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before="9" w:line="100" w:lineRule="auto"/>
        <w:rPr>
          <w:rFonts w:ascii="Verdana" w:cs="Verdana" w:eastAsia="Verdana" w:hAnsi="Verdan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6237"/>
        </w:tabs>
        <w:spacing w:after="0" w:before="120" w:line="240" w:lineRule="auto"/>
        <w:ind w:left="113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0" w:type="default"/>
      <w:footerReference r:id="rId11" w:type="even"/>
      <w:pgSz w:h="16838" w:w="11906" w:orient="portrait"/>
      <w:pgMar w:bottom="1134" w:top="1418" w:left="1134" w:right="1134" w:header="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Verdan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andara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146" w:hanging="360"/>
      </w:pPr>
      <w:rPr/>
    </w:lvl>
    <w:lvl w:ilvl="1">
      <w:start w:val="1"/>
      <w:numFmt w:val="lowerLetter"/>
      <w:lvlText w:val="%2."/>
      <w:lvlJc w:val="left"/>
      <w:pPr>
        <w:ind w:left="1866" w:hanging="360"/>
      </w:pPr>
      <w:rPr/>
    </w:lvl>
    <w:lvl w:ilvl="2">
      <w:start w:val="1"/>
      <w:numFmt w:val="lowerRoman"/>
      <w:lvlText w:val="%2.%3."/>
      <w:lvlJc w:val="right"/>
      <w:pPr>
        <w:ind w:left="2586" w:hanging="180"/>
      </w:pPr>
      <w:rPr/>
    </w:lvl>
    <w:lvl w:ilvl="3">
      <w:start w:val="1"/>
      <w:numFmt w:val="decimal"/>
      <w:lvlText w:val="%2.%3.%4."/>
      <w:lvlJc w:val="left"/>
      <w:pPr>
        <w:ind w:left="3306" w:hanging="360"/>
      </w:pPr>
      <w:rPr/>
    </w:lvl>
    <w:lvl w:ilvl="4">
      <w:start w:val="1"/>
      <w:numFmt w:val="lowerLetter"/>
      <w:lvlText w:val="%2.%3.%4.%5."/>
      <w:lvlJc w:val="left"/>
      <w:pPr>
        <w:ind w:left="4026" w:hanging="360"/>
      </w:pPr>
      <w:rPr/>
    </w:lvl>
    <w:lvl w:ilvl="5">
      <w:start w:val="1"/>
      <w:numFmt w:val="lowerRoman"/>
      <w:lvlText w:val="%2.%3.%4.%5.%6."/>
      <w:lvlJc w:val="right"/>
      <w:pPr>
        <w:ind w:left="4746" w:hanging="180"/>
      </w:pPr>
      <w:rPr/>
    </w:lvl>
    <w:lvl w:ilvl="6">
      <w:start w:val="1"/>
      <w:numFmt w:val="decimal"/>
      <w:lvlText w:val="%2.%3.%4.%5.%6.%7."/>
      <w:lvlJc w:val="left"/>
      <w:pPr>
        <w:ind w:left="5466" w:hanging="360"/>
      </w:pPr>
      <w:rPr/>
    </w:lvl>
    <w:lvl w:ilvl="7">
      <w:start w:val="1"/>
      <w:numFmt w:val="lowerLetter"/>
      <w:lvlText w:val="%2.%3.%4.%5.%6.%7.%8."/>
      <w:lvlJc w:val="left"/>
      <w:pPr>
        <w:ind w:left="6186" w:hanging="360"/>
      </w:pPr>
      <w:rPr/>
    </w:lvl>
    <w:lvl w:ilvl="8">
      <w:start w:val="1"/>
      <w:numFmt w:val="lowerRoman"/>
      <w:lvlText w:val="%2.%3.%4.%5.%6.%7.%8.%9."/>
      <w:lvlJc w:val="right"/>
      <w:pPr>
        <w:ind w:left="6906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60" w:hanging="360"/>
      </w:pPr>
      <w:rPr/>
    </w:lvl>
    <w:lvl w:ilvl="1">
      <w:start w:val="1"/>
      <w:numFmt w:val="lowerLetter"/>
      <w:lvlText w:val="%2."/>
      <w:lvlJc w:val="left"/>
      <w:pPr>
        <w:ind w:left="1480" w:hanging="360"/>
      </w:pPr>
      <w:rPr/>
    </w:lvl>
    <w:lvl w:ilvl="2">
      <w:start w:val="1"/>
      <w:numFmt w:val="lowerRoman"/>
      <w:lvlText w:val="%2.%3."/>
      <w:lvlJc w:val="right"/>
      <w:pPr>
        <w:ind w:left="2200" w:hanging="180"/>
      </w:pPr>
      <w:rPr/>
    </w:lvl>
    <w:lvl w:ilvl="3">
      <w:start w:val="1"/>
      <w:numFmt w:val="decimal"/>
      <w:lvlText w:val="%2.%3.%4."/>
      <w:lvlJc w:val="left"/>
      <w:pPr>
        <w:ind w:left="2920" w:hanging="360"/>
      </w:pPr>
      <w:rPr/>
    </w:lvl>
    <w:lvl w:ilvl="4">
      <w:start w:val="1"/>
      <w:numFmt w:val="lowerLetter"/>
      <w:lvlText w:val="%2.%3.%4.%5."/>
      <w:lvlJc w:val="left"/>
      <w:pPr>
        <w:ind w:left="3640" w:hanging="360"/>
      </w:pPr>
      <w:rPr/>
    </w:lvl>
    <w:lvl w:ilvl="5">
      <w:start w:val="1"/>
      <w:numFmt w:val="lowerRoman"/>
      <w:lvlText w:val="%2.%3.%4.%5.%6."/>
      <w:lvlJc w:val="right"/>
      <w:pPr>
        <w:ind w:left="4360" w:hanging="180"/>
      </w:pPr>
      <w:rPr/>
    </w:lvl>
    <w:lvl w:ilvl="6">
      <w:start w:val="1"/>
      <w:numFmt w:val="decimal"/>
      <w:lvlText w:val="%2.%3.%4.%5.%6.%7."/>
      <w:lvlJc w:val="left"/>
      <w:pPr>
        <w:ind w:left="5080" w:hanging="360"/>
      </w:pPr>
      <w:rPr/>
    </w:lvl>
    <w:lvl w:ilvl="7">
      <w:start w:val="1"/>
      <w:numFmt w:val="lowerLetter"/>
      <w:lvlText w:val="%2.%3.%4.%5.%6.%7.%8."/>
      <w:lvlJc w:val="left"/>
      <w:pPr>
        <w:ind w:left="5800" w:hanging="360"/>
      </w:pPr>
      <w:rPr/>
    </w:lvl>
    <w:lvl w:ilvl="8">
      <w:start w:val="1"/>
      <w:numFmt w:val="lowerRoman"/>
      <w:lvlText w:val="%2.%3.%4.%5.%6.%7.%8.%9."/>
      <w:lvlJc w:val="right"/>
      <w:pPr>
        <w:ind w:left="652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o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o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o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1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NotoSansSymbols-regular.ttf"/><Relationship Id="rId10" Type="http://schemas.openxmlformats.org/officeDocument/2006/relationships/font" Target="fonts/Candara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Candara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andara-regular.ttf"/><Relationship Id="rId8" Type="http://schemas.openxmlformats.org/officeDocument/2006/relationships/font" Target="fonts/Candar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2Ej4w3iVbk4JXXGQALUOt4ZRZQ==">CgMxLjAyCGguZ2pkZ3hzOAByITFmLTZMaDNuS0tkM1ExSmVfTVhxYzhPVzQ5MFFmYjVPNA==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